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E6D" w:rsidRPr="00846E6D" w:rsidRDefault="00846E6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46E6D">
        <w:rPr>
          <w:rFonts w:ascii="Times New Roman" w:hAnsi="Times New Roman" w:cs="Times New Roman"/>
          <w:b/>
          <w:sz w:val="28"/>
          <w:szCs w:val="28"/>
        </w:rPr>
        <w:t>Контрольная работа на годовой промежуточной аттестации.</w:t>
      </w:r>
    </w:p>
    <w:p w:rsidR="00BB5D45" w:rsidRDefault="00846E6D">
      <w:pPr>
        <w:rPr>
          <w:rFonts w:ascii="Times New Roman" w:hAnsi="Times New Roman" w:cs="Times New Roman"/>
          <w:sz w:val="28"/>
          <w:szCs w:val="28"/>
        </w:rPr>
      </w:pPr>
      <w:r w:rsidRPr="00846E6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72050" cy="4410075"/>
            <wp:effectExtent l="0" t="0" r="0" b="9525"/>
            <wp:docPr id="2" name="Рисунок 2" descr="C:\Users\User\Desktop\m6-kr12-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6-kr12-v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E6D" w:rsidRDefault="00846E6D">
      <w:pPr>
        <w:rPr>
          <w:rFonts w:ascii="Times New Roman" w:hAnsi="Times New Roman" w:cs="Times New Roman"/>
          <w:sz w:val="28"/>
          <w:szCs w:val="28"/>
        </w:rPr>
      </w:pPr>
      <w:r w:rsidRPr="00846E6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3475" cy="3981450"/>
            <wp:effectExtent l="0" t="0" r="9525" b="0"/>
            <wp:docPr id="3" name="Рисунок 3" descr="C:\Users\User\Desktop\m6-kr12-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m6-kr12-i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E6D" w:rsidRPr="00846E6D" w:rsidRDefault="00846E6D">
      <w:pPr>
        <w:rPr>
          <w:rFonts w:ascii="Times New Roman" w:hAnsi="Times New Roman" w:cs="Times New Roman"/>
          <w:sz w:val="28"/>
          <w:szCs w:val="28"/>
        </w:rPr>
      </w:pPr>
    </w:p>
    <w:sectPr w:rsidR="00846E6D" w:rsidRPr="0084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6D"/>
    <w:rsid w:val="003755BA"/>
    <w:rsid w:val="00846E6D"/>
    <w:rsid w:val="00BB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693C3-B67F-4A7D-B1DC-F26C6C893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Николаевна</cp:lastModifiedBy>
  <cp:revision>2</cp:revision>
  <dcterms:created xsi:type="dcterms:W3CDTF">2021-01-13T07:42:00Z</dcterms:created>
  <dcterms:modified xsi:type="dcterms:W3CDTF">2021-01-13T07:42:00Z</dcterms:modified>
</cp:coreProperties>
</file>